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7D26" w14:textId="77777777" w:rsidR="00E80350" w:rsidRDefault="00E80350" w:rsidP="006940E9">
      <w:pPr>
        <w:spacing w:after="0"/>
        <w:jc w:val="center"/>
        <w:rPr>
          <w:b/>
          <w:bCs/>
          <w:sz w:val="20"/>
          <w:szCs w:val="20"/>
        </w:rPr>
      </w:pPr>
      <w:bookmarkStart w:id="0" w:name="_Hlk84015729"/>
      <w:bookmarkStart w:id="1" w:name="_Hlk84019003"/>
    </w:p>
    <w:p w14:paraId="7C8A7714" w14:textId="53897EEF" w:rsidR="00E80350" w:rsidRPr="004462BA" w:rsidRDefault="00E80350" w:rsidP="00E80350">
      <w:pPr>
        <w:spacing w:after="0"/>
        <w:jc w:val="center"/>
        <w:rPr>
          <w:b/>
          <w:bCs/>
          <w:sz w:val="20"/>
          <w:szCs w:val="20"/>
        </w:rPr>
      </w:pPr>
      <w:r w:rsidRPr="004462BA">
        <w:rPr>
          <w:b/>
          <w:bCs/>
          <w:sz w:val="20"/>
          <w:szCs w:val="20"/>
        </w:rPr>
        <w:t>SCHEDA PROGETTI a.s. 202</w:t>
      </w:r>
      <w:r>
        <w:rPr>
          <w:b/>
          <w:bCs/>
          <w:sz w:val="20"/>
          <w:szCs w:val="20"/>
        </w:rPr>
        <w:t>2</w:t>
      </w:r>
      <w:r w:rsidRPr="004462BA">
        <w:rPr>
          <w:b/>
          <w:bCs/>
          <w:sz w:val="20"/>
          <w:szCs w:val="20"/>
        </w:rPr>
        <w:t>-2</w:t>
      </w:r>
      <w:r>
        <w:rPr>
          <w:b/>
          <w:bCs/>
          <w:sz w:val="20"/>
          <w:szCs w:val="20"/>
        </w:rPr>
        <w:t>3</w:t>
      </w:r>
    </w:p>
    <w:p w14:paraId="67072736" w14:textId="77777777" w:rsidR="00E80350" w:rsidRPr="004462BA" w:rsidRDefault="00E80350" w:rsidP="00E80350">
      <w:pPr>
        <w:spacing w:after="0"/>
        <w:jc w:val="center"/>
        <w:rPr>
          <w:b/>
          <w:bCs/>
          <w:sz w:val="20"/>
          <w:szCs w:val="20"/>
        </w:rPr>
      </w:pPr>
      <w:r w:rsidRPr="004462BA">
        <w:rPr>
          <w:b/>
          <w:bCs/>
          <w:sz w:val="20"/>
          <w:szCs w:val="20"/>
        </w:rPr>
        <w:t>(Scheda progetto vuota)</w:t>
      </w:r>
    </w:p>
    <w:p w14:paraId="6D6CBA9B" w14:textId="187820A8" w:rsidR="00E80350" w:rsidRDefault="00E80350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3"/>
        <w:gridCol w:w="1898"/>
        <w:gridCol w:w="5774"/>
        <w:gridCol w:w="1177"/>
        <w:gridCol w:w="3962"/>
      </w:tblGrid>
      <w:tr w:rsidR="00E80350" w:rsidRPr="004462BA" w14:paraId="28F0DFCB" w14:textId="77777777" w:rsidTr="007D6A14">
        <w:tc>
          <w:tcPr>
            <w:tcW w:w="2813" w:type="dxa"/>
            <w:shd w:val="clear" w:color="auto" w:fill="C5E0B3" w:themeFill="accent6" w:themeFillTint="66"/>
          </w:tcPr>
          <w:p w14:paraId="7F3FACE3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48D885E9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1898" w:type="dxa"/>
            <w:shd w:val="clear" w:color="auto" w:fill="C5E0B3" w:themeFill="accent6" w:themeFillTint="66"/>
          </w:tcPr>
          <w:p w14:paraId="359628D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5CA8A65A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TIPOLOGIA</w:t>
            </w:r>
          </w:p>
          <w:p w14:paraId="4D02AF06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462BA">
              <w:rPr>
                <w:b/>
                <w:bCs/>
                <w:sz w:val="20"/>
                <w:szCs w:val="20"/>
              </w:rPr>
              <w:t>curric./</w:t>
            </w:r>
            <w:proofErr w:type="gramEnd"/>
            <w:r w:rsidRPr="004462BA">
              <w:rPr>
                <w:b/>
                <w:bCs/>
                <w:sz w:val="20"/>
                <w:szCs w:val="20"/>
              </w:rPr>
              <w:t>extracurric.)</w:t>
            </w:r>
          </w:p>
          <w:p w14:paraId="7B015B55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C5E0B3" w:themeFill="accent6" w:themeFillTint="66"/>
          </w:tcPr>
          <w:p w14:paraId="7E19CA2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AREA PROGETTUALE COERENTE CON GLI OBIETTIVI FORMATIVI INDIVIDUATI DALLA SCUOLA</w:t>
            </w:r>
          </w:p>
          <w:p w14:paraId="3E6C56BD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5D486926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1. Valorizzazione e potenziamento delle competenze in italiano, lingua inglese e altre lingue dell’Unione europea;</w:t>
            </w:r>
          </w:p>
          <w:p w14:paraId="3DF6C480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2. Potenziamento delle competenze logico matematiche e scientifiche;</w:t>
            </w:r>
          </w:p>
          <w:p w14:paraId="3EDD3958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3. Potenziamento delle competenze nella pratica e nella cultura musicali, nell’arte e nella storia dell’arte, nel cinema, nelle tecniche e nei media di produzione e di diffusione delle immagini e dei suoni;</w:t>
            </w:r>
          </w:p>
          <w:p w14:paraId="47EDAC73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4.Potenziamento delle competenze in materia di cittadinanza attiva e democratica;</w:t>
            </w:r>
          </w:p>
          <w:p w14:paraId="03FD9C8F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5.Potenziamento delle competenze in riferimento ai comportamenti responsabili (legalità, sostenibilità ambientale, beni paesaggistici, del patrimonio e delle attività culturali)</w:t>
            </w:r>
          </w:p>
          <w:p w14:paraId="336BD93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6. Potenziamento delle discipline motorie e sviluppo di comportamenti ispirati a uno stile di vita sano;</w:t>
            </w:r>
          </w:p>
          <w:p w14:paraId="4B77EBF7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7. Potenziamento delle competenze digitali con particolare riguardo al pensiero computazionale;</w:t>
            </w:r>
          </w:p>
          <w:p w14:paraId="52A4414A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8. STEM;</w:t>
            </w:r>
          </w:p>
          <w:p w14:paraId="0269969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9. Inclusione scolastica: prevenzione della dispersione scolastica, del disagio e interventi di facilitazione per l’orientamento consapevole; inclusione interculturale;</w:t>
            </w:r>
          </w:p>
          <w:p w14:paraId="27C1F49F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10. Continuità e orientamento.</w:t>
            </w:r>
          </w:p>
          <w:p w14:paraId="56D2373A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Riportare nella casella SOLO IL NUMERO CORRISPONDENTE</w:t>
            </w:r>
          </w:p>
        </w:tc>
        <w:tc>
          <w:tcPr>
            <w:tcW w:w="1029" w:type="dxa"/>
            <w:shd w:val="clear" w:color="auto" w:fill="C5E0B3" w:themeFill="accent6" w:themeFillTint="66"/>
          </w:tcPr>
          <w:p w14:paraId="599D9724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ORDINE DI SCUOLA /</w:t>
            </w:r>
          </w:p>
          <w:p w14:paraId="0DBC2F93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CLASSI COINVOLTE</w:t>
            </w:r>
          </w:p>
        </w:tc>
        <w:tc>
          <w:tcPr>
            <w:tcW w:w="3962" w:type="dxa"/>
            <w:shd w:val="clear" w:color="auto" w:fill="C5E0B3" w:themeFill="accent6" w:themeFillTint="66"/>
          </w:tcPr>
          <w:p w14:paraId="0779D8AC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DESCRIZIONE BREVE E INCISIVA RISPONDENTE AI CONTENUTI E AGLI OBIETTIVI PREFISSATI</w:t>
            </w:r>
          </w:p>
          <w:p w14:paraId="6879EFC9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(per visibilità nel PTOF)</w:t>
            </w:r>
          </w:p>
        </w:tc>
      </w:tr>
      <w:tr w:rsidR="00E80350" w:rsidRPr="004462BA" w14:paraId="4677D58D" w14:textId="77777777" w:rsidTr="00E80350">
        <w:tc>
          <w:tcPr>
            <w:tcW w:w="2813" w:type="dxa"/>
            <w:shd w:val="clear" w:color="auto" w:fill="FFFFFF" w:themeFill="background1"/>
          </w:tcPr>
          <w:p w14:paraId="3BC62632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3BB40F86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05C46CD6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5B900975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3FC7C4CA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6DD559D0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2CE37800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2D7F6028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0A98B54D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1F700B7D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28757CF3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3E473525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4CCE8F2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  <w:p w14:paraId="2B55B1CB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FFFFFF" w:themeFill="background1"/>
          </w:tcPr>
          <w:p w14:paraId="11927331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FFFFFF" w:themeFill="background1"/>
          </w:tcPr>
          <w:p w14:paraId="3A59EC5A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26CD1276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244A0393" w14:textId="77777777" w:rsidR="00E80350" w:rsidRPr="004462BA" w:rsidRDefault="00E80350" w:rsidP="00CE60C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30CA0E" w14:textId="08A9995A" w:rsidR="00E80350" w:rsidRDefault="00E80350">
      <w:pPr>
        <w:rPr>
          <w:b/>
          <w:bCs/>
          <w:sz w:val="20"/>
          <w:szCs w:val="20"/>
        </w:rPr>
      </w:pPr>
    </w:p>
    <w:p w14:paraId="0CC092C7" w14:textId="230BF7DE" w:rsidR="006940E9" w:rsidRPr="004462BA" w:rsidRDefault="006940E9" w:rsidP="006940E9">
      <w:pPr>
        <w:spacing w:after="0"/>
        <w:jc w:val="center"/>
        <w:rPr>
          <w:b/>
          <w:bCs/>
          <w:sz w:val="20"/>
          <w:szCs w:val="20"/>
        </w:rPr>
      </w:pPr>
      <w:r w:rsidRPr="004462BA">
        <w:rPr>
          <w:b/>
          <w:bCs/>
          <w:sz w:val="20"/>
          <w:szCs w:val="20"/>
        </w:rPr>
        <w:lastRenderedPageBreak/>
        <w:t>SCHEDA PROGETTI a.s. 202</w:t>
      </w:r>
      <w:r w:rsidR="007C645A">
        <w:rPr>
          <w:b/>
          <w:bCs/>
          <w:sz w:val="20"/>
          <w:szCs w:val="20"/>
        </w:rPr>
        <w:t>2</w:t>
      </w:r>
      <w:r w:rsidRPr="004462BA">
        <w:rPr>
          <w:b/>
          <w:bCs/>
          <w:sz w:val="20"/>
          <w:szCs w:val="20"/>
        </w:rPr>
        <w:t>-2</w:t>
      </w:r>
      <w:r w:rsidR="007C645A">
        <w:rPr>
          <w:b/>
          <w:bCs/>
          <w:sz w:val="20"/>
          <w:szCs w:val="20"/>
        </w:rPr>
        <w:t>3</w:t>
      </w:r>
    </w:p>
    <w:p w14:paraId="2F4896BF" w14:textId="5656FCC7" w:rsidR="006940E9" w:rsidRPr="004462BA" w:rsidRDefault="006940E9" w:rsidP="00396AA1">
      <w:pPr>
        <w:spacing w:after="0"/>
        <w:jc w:val="center"/>
        <w:rPr>
          <w:b/>
          <w:bCs/>
          <w:sz w:val="20"/>
          <w:szCs w:val="20"/>
        </w:rPr>
      </w:pPr>
      <w:r w:rsidRPr="004462BA">
        <w:rPr>
          <w:b/>
          <w:bCs/>
          <w:sz w:val="20"/>
          <w:szCs w:val="20"/>
        </w:rPr>
        <w:t>(esempio di compilazione)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9"/>
        <w:gridCol w:w="79"/>
        <w:gridCol w:w="2540"/>
        <w:gridCol w:w="4923"/>
        <w:gridCol w:w="1418"/>
        <w:gridCol w:w="4075"/>
      </w:tblGrid>
      <w:tr w:rsidR="00E80350" w:rsidRPr="004462BA" w14:paraId="712C1351" w14:textId="77777777" w:rsidTr="007D6A14">
        <w:tc>
          <w:tcPr>
            <w:tcW w:w="2659" w:type="dxa"/>
            <w:shd w:val="clear" w:color="auto" w:fill="FFF2CC" w:themeFill="accent4" w:themeFillTint="33"/>
          </w:tcPr>
          <w:p w14:paraId="3DEC60E8" w14:textId="797302CE" w:rsidR="00F36A93" w:rsidRPr="004462BA" w:rsidRDefault="00E4748C" w:rsidP="006940E9">
            <w:pPr>
              <w:rPr>
                <w:b/>
                <w:bCs/>
                <w:sz w:val="20"/>
                <w:szCs w:val="20"/>
              </w:rPr>
            </w:pPr>
            <w:bookmarkStart w:id="2" w:name="_Hlk84018940"/>
            <w:r w:rsidRPr="004462B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5D49F3" w14:textId="12CD6BBF" w:rsidR="00F36A93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2619" w:type="dxa"/>
            <w:gridSpan w:val="2"/>
            <w:shd w:val="clear" w:color="auto" w:fill="FFF2CC" w:themeFill="accent4" w:themeFillTint="33"/>
          </w:tcPr>
          <w:p w14:paraId="73B4653F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</w:p>
          <w:p w14:paraId="0F90C717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TIPOLOGIA</w:t>
            </w:r>
          </w:p>
          <w:p w14:paraId="40326B49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462BA">
              <w:rPr>
                <w:b/>
                <w:bCs/>
                <w:sz w:val="20"/>
                <w:szCs w:val="20"/>
              </w:rPr>
              <w:t>curric./</w:t>
            </w:r>
            <w:proofErr w:type="gramEnd"/>
            <w:r w:rsidRPr="004462BA">
              <w:rPr>
                <w:b/>
                <w:bCs/>
                <w:sz w:val="20"/>
                <w:szCs w:val="20"/>
              </w:rPr>
              <w:t>extracurric.)</w:t>
            </w:r>
          </w:p>
          <w:p w14:paraId="4CEAB7E2" w14:textId="13C47B21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3" w:type="dxa"/>
            <w:shd w:val="clear" w:color="auto" w:fill="FFF2CC" w:themeFill="accent4" w:themeFillTint="33"/>
          </w:tcPr>
          <w:p w14:paraId="6789DE6F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AREA PROGETTUALE COERENTE CON GLI OBIETTIVI FORMATIVI INDIVIDUATI DALLA SCUOLA</w:t>
            </w:r>
          </w:p>
          <w:p w14:paraId="3ECB305B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</w:p>
          <w:p w14:paraId="140ADEF7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1. Valorizzazione e potenziamento delle competenze in italiano, lingua inglese e altre lingue dell’Unione europea;</w:t>
            </w:r>
          </w:p>
          <w:p w14:paraId="00185D49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2. Potenziamento delle competenze logico matematiche e scientifiche;</w:t>
            </w:r>
          </w:p>
          <w:p w14:paraId="41BF6BCC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3. Potenziamento delle competenze nella pratica e nella cultura musicali, nell’arte e nella storia dell’arte, nel cinema, nelle tecniche e nei media di produzione e di diffusione delle immagini e dei suoni;</w:t>
            </w:r>
          </w:p>
          <w:p w14:paraId="67974661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4.Potenziamento delle competenze in materia di cittadinanza attiva e democratica;</w:t>
            </w:r>
          </w:p>
          <w:p w14:paraId="3173D37A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5.Potenziamento delle competenze in riferimento ai comportamenti responsabili (legalità, sostenibilità ambientale, beni paesaggistici, del patrimonio e delle attività culturali)</w:t>
            </w:r>
          </w:p>
          <w:p w14:paraId="4384B9CD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6. Potenziamento delle discipline motorie e sviluppo di comportamenti ispirati a uno stile di vita sano;</w:t>
            </w:r>
          </w:p>
          <w:p w14:paraId="55D8B614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7. Potenziamento delle competenze digitali con particolare riguardo al pensiero computazionale;</w:t>
            </w:r>
          </w:p>
          <w:p w14:paraId="75CDF77A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8. STEM;</w:t>
            </w:r>
          </w:p>
          <w:p w14:paraId="799BF7D5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9. Inclusione scolastica: prevenzione della dispersione scolastica, del disagio e interventi di facilitazione per l’orientamento consapevole; inclusione interculturale;</w:t>
            </w:r>
          </w:p>
          <w:p w14:paraId="6F7F9199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10. Continuità e orientamento.</w:t>
            </w:r>
          </w:p>
          <w:p w14:paraId="639D3350" w14:textId="29615432" w:rsidR="001E63BE" w:rsidRPr="004462BA" w:rsidRDefault="007C645A" w:rsidP="00694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INDICARE SOLO L’OBIETTIVO CHE F RIFERIMENTO AL PROGETTO E CANCELLARE QUELLI NON PERTINENTI (r</w:t>
            </w:r>
            <w:r w:rsidRPr="004462BA">
              <w:rPr>
                <w:b/>
                <w:bCs/>
                <w:sz w:val="20"/>
                <w:szCs w:val="20"/>
              </w:rPr>
              <w:t xml:space="preserve">iportare </w:t>
            </w:r>
            <w:r>
              <w:rPr>
                <w:b/>
                <w:bCs/>
                <w:sz w:val="20"/>
                <w:szCs w:val="20"/>
              </w:rPr>
              <w:t>anche il relativo numero corrispondente)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A75CDFA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ORDINE DI SCUOLA /</w:t>
            </w:r>
          </w:p>
          <w:p w14:paraId="20C67894" w14:textId="646BB414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CLASSI COINVOLTE</w:t>
            </w:r>
          </w:p>
        </w:tc>
        <w:tc>
          <w:tcPr>
            <w:tcW w:w="4075" w:type="dxa"/>
            <w:shd w:val="clear" w:color="auto" w:fill="FFF2CC" w:themeFill="accent4" w:themeFillTint="33"/>
          </w:tcPr>
          <w:p w14:paraId="6724A666" w14:textId="62694DB2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DESCRIZIONE BREVE E INCISIVA RISPONDENTE AI CONTENUTI E AGLI OBIETTIVI PREFISSATI</w:t>
            </w:r>
          </w:p>
          <w:p w14:paraId="790C8A8C" w14:textId="04107D7C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(per visibilità nel PTOF)</w:t>
            </w:r>
          </w:p>
        </w:tc>
      </w:tr>
      <w:tr w:rsidR="00E80350" w:rsidRPr="004462BA" w14:paraId="11BCD9A2" w14:textId="77777777" w:rsidTr="00E80350">
        <w:tc>
          <w:tcPr>
            <w:tcW w:w="2738" w:type="dxa"/>
            <w:gridSpan w:val="2"/>
          </w:tcPr>
          <w:p w14:paraId="00AFFEE8" w14:textId="16080C7B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LA SALUTE VIEN MANGIANDO</w:t>
            </w:r>
          </w:p>
        </w:tc>
        <w:tc>
          <w:tcPr>
            <w:tcW w:w="2540" w:type="dxa"/>
          </w:tcPr>
          <w:p w14:paraId="7AD2B5D0" w14:textId="453F0F63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Curricolare/Extracurricolare</w:t>
            </w:r>
          </w:p>
        </w:tc>
        <w:tc>
          <w:tcPr>
            <w:tcW w:w="4923" w:type="dxa"/>
          </w:tcPr>
          <w:p w14:paraId="341B3D04" w14:textId="3C710DE0" w:rsidR="00E80350" w:rsidRPr="004462BA" w:rsidRDefault="006940E9" w:rsidP="00E80350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 xml:space="preserve"> 6</w:t>
            </w:r>
            <w:r w:rsidR="00E80350">
              <w:rPr>
                <w:b/>
                <w:bCs/>
                <w:sz w:val="20"/>
                <w:szCs w:val="20"/>
              </w:rPr>
              <w:t>.</w:t>
            </w:r>
            <w:r w:rsidR="00E80350" w:rsidRPr="004462BA">
              <w:rPr>
                <w:b/>
                <w:bCs/>
                <w:sz w:val="20"/>
                <w:szCs w:val="20"/>
              </w:rPr>
              <w:t xml:space="preserve"> </w:t>
            </w:r>
            <w:r w:rsidR="00E80350" w:rsidRPr="004462BA">
              <w:rPr>
                <w:b/>
                <w:bCs/>
                <w:sz w:val="20"/>
                <w:szCs w:val="20"/>
              </w:rPr>
              <w:t>Potenziamento delle discipline motorie e sviluppo di comportamenti ispirati a uno stile di vita sano</w:t>
            </w:r>
          </w:p>
          <w:p w14:paraId="0095DADD" w14:textId="140089B7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9F753" w14:textId="59B78AFC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Infanzia</w:t>
            </w:r>
          </w:p>
        </w:tc>
        <w:tc>
          <w:tcPr>
            <w:tcW w:w="4075" w:type="dxa"/>
          </w:tcPr>
          <w:p w14:paraId="0391F6FC" w14:textId="48EBD9A7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“La salute vien mangiando…bene” è un progetto che affronta il tema dell’alimentazione in maniera divertente e coinvolgente, privilegiando i mezzi linguistico -espressivo e grafico -pittorico a supporto di esperienze dirette sensoriali e pratiche. Alla scuola come alla famiglia, il difficile compito di educare i più piccoli ad una sana alimentazione, che significa non solo far preferire il cibo naturale a quello artificiale, ma anche trasmettere le conoscenze necessarie a sapersi nutrire bene.</w:t>
            </w:r>
          </w:p>
        </w:tc>
      </w:tr>
      <w:tr w:rsidR="00E80350" w:rsidRPr="004462BA" w14:paraId="388F44E1" w14:textId="77777777" w:rsidTr="00E80350">
        <w:tc>
          <w:tcPr>
            <w:tcW w:w="2738" w:type="dxa"/>
            <w:gridSpan w:val="2"/>
          </w:tcPr>
          <w:p w14:paraId="4797CDBA" w14:textId="1884F587" w:rsidR="00F36A93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462BA">
              <w:rPr>
                <w:b/>
                <w:bCs/>
                <w:sz w:val="20"/>
                <w:szCs w:val="20"/>
              </w:rPr>
              <w:t>SI  VA</w:t>
            </w:r>
            <w:proofErr w:type="gramEnd"/>
            <w:r w:rsidRPr="004462BA">
              <w:rPr>
                <w:b/>
                <w:bCs/>
                <w:sz w:val="20"/>
                <w:szCs w:val="20"/>
              </w:rPr>
              <w:t xml:space="preserve"> IN SCENA…</w:t>
            </w:r>
          </w:p>
          <w:p w14:paraId="4045938D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</w:p>
          <w:p w14:paraId="7F9D9657" w14:textId="77777777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</w:p>
          <w:p w14:paraId="42EE115F" w14:textId="483A4CB5" w:rsidR="00F36A93" w:rsidRPr="004462BA" w:rsidRDefault="00F36A93" w:rsidP="00694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421D4899" w14:textId="11D3CEFA" w:rsidR="00F36A93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lastRenderedPageBreak/>
              <w:t>Extra- curricolare</w:t>
            </w:r>
          </w:p>
        </w:tc>
        <w:tc>
          <w:tcPr>
            <w:tcW w:w="4923" w:type="dxa"/>
          </w:tcPr>
          <w:p w14:paraId="7876DC50" w14:textId="5D08658A" w:rsidR="00F36A93" w:rsidRPr="004462BA" w:rsidRDefault="00E80350" w:rsidP="00694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462BA">
              <w:rPr>
                <w:b/>
                <w:bCs/>
                <w:sz w:val="20"/>
                <w:szCs w:val="20"/>
              </w:rPr>
              <w:t xml:space="preserve">. Potenziamento delle competenze nella pratica e nella cultura musicali, nell’arte e nella storia dell’arte, nel </w:t>
            </w:r>
            <w:r w:rsidRPr="004462BA">
              <w:rPr>
                <w:b/>
                <w:bCs/>
                <w:sz w:val="20"/>
                <w:szCs w:val="20"/>
              </w:rPr>
              <w:lastRenderedPageBreak/>
              <w:t>cinema, nelle tecniche e nei media di produzione e di diffusione delle immagini e dei suoni;</w:t>
            </w:r>
          </w:p>
        </w:tc>
        <w:tc>
          <w:tcPr>
            <w:tcW w:w="1418" w:type="dxa"/>
          </w:tcPr>
          <w:p w14:paraId="02EED4E3" w14:textId="13C93AB5" w:rsidR="00F36A93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lastRenderedPageBreak/>
              <w:t>Primaria</w:t>
            </w:r>
          </w:p>
        </w:tc>
        <w:tc>
          <w:tcPr>
            <w:tcW w:w="4075" w:type="dxa"/>
          </w:tcPr>
          <w:p w14:paraId="455EF0EA" w14:textId="77777777" w:rsidR="00E4748C" w:rsidRPr="004462BA" w:rsidRDefault="00E4748C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Laboratorio teatrale.</w:t>
            </w:r>
          </w:p>
          <w:p w14:paraId="1F69CAA1" w14:textId="316B7382" w:rsidR="00F36A93" w:rsidRPr="004462BA" w:rsidRDefault="00E4748C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lastRenderedPageBreak/>
              <w:t xml:space="preserve">Cercando di imparare a conoscere </w:t>
            </w:r>
            <w:proofErr w:type="gramStart"/>
            <w:r w:rsidRPr="004462BA">
              <w:rPr>
                <w:b/>
                <w:bCs/>
                <w:sz w:val="20"/>
                <w:szCs w:val="20"/>
              </w:rPr>
              <w:t>se</w:t>
            </w:r>
            <w:proofErr w:type="gramEnd"/>
            <w:r w:rsidRPr="004462BA">
              <w:rPr>
                <w:b/>
                <w:bCs/>
                <w:sz w:val="20"/>
                <w:szCs w:val="20"/>
              </w:rPr>
              <w:t xml:space="preserve"> stessi, le proprie emozioni, il proprio corpo con i suoi movimenti e i suoi gesti, i bambini saranno coinvolti insieme ai compagni in attività che richiederanno impegno personale, ascolto e fiducia nei confronti degli altri e della propria persona con una maggiore disponibilità nella comunicazione. Infatti si riconosce l’importanza del corpo e del movimento corporeo come strumenti della comunicazione, perché alla base di tutti i linguaggi verbali mimici figurativi, gestuali, si trova la corporeità come elemento di mediazione nel momento in cui il soggetto si mette in relazione con l’altro</w:t>
            </w:r>
          </w:p>
        </w:tc>
      </w:tr>
      <w:tr w:rsidR="00E80350" w:rsidRPr="004462BA" w14:paraId="079E28C4" w14:textId="77777777" w:rsidTr="00E80350">
        <w:tc>
          <w:tcPr>
            <w:tcW w:w="2738" w:type="dxa"/>
            <w:gridSpan w:val="2"/>
          </w:tcPr>
          <w:p w14:paraId="6892563D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lastRenderedPageBreak/>
              <w:t>BIBLIOTECA DI CLASSE</w:t>
            </w:r>
          </w:p>
        </w:tc>
        <w:tc>
          <w:tcPr>
            <w:tcW w:w="2540" w:type="dxa"/>
          </w:tcPr>
          <w:p w14:paraId="5103576C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Curric.</w:t>
            </w:r>
          </w:p>
        </w:tc>
        <w:tc>
          <w:tcPr>
            <w:tcW w:w="4923" w:type="dxa"/>
          </w:tcPr>
          <w:p w14:paraId="77C3D731" w14:textId="77777777" w:rsidR="00E80350" w:rsidRPr="004462BA" w:rsidRDefault="00E80350" w:rsidP="00E80350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1. Valorizzazione e potenziamento delle competenze in italiano, lingua inglese e altre lingue dell’Unione europea;</w:t>
            </w:r>
          </w:p>
          <w:p w14:paraId="083DAE58" w14:textId="5DAAAD36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560CDB" w14:textId="29DDFE08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Primaria</w:t>
            </w:r>
          </w:p>
          <w:p w14:paraId="1D3811D1" w14:textId="77777777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II B-II C</w:t>
            </w:r>
          </w:p>
        </w:tc>
        <w:tc>
          <w:tcPr>
            <w:tcW w:w="4075" w:type="dxa"/>
          </w:tcPr>
          <w:p w14:paraId="0B1033C1" w14:textId="6B3FF9F0" w:rsidR="001E63BE" w:rsidRPr="004462BA" w:rsidRDefault="001E63BE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Lettura mensile di racconti per avvicinarsi ai diversi generi letterari, appassionarsi alla lettura, alimentare la fantasia, scoprire o formare i propri gusti letterari, in un clima di sano confronto tra pari</w:t>
            </w:r>
          </w:p>
        </w:tc>
      </w:tr>
      <w:tr w:rsidR="00E80350" w:rsidRPr="004462BA" w14:paraId="3CC6465F" w14:textId="77777777" w:rsidTr="00E80350">
        <w:tc>
          <w:tcPr>
            <w:tcW w:w="2738" w:type="dxa"/>
            <w:gridSpan w:val="2"/>
          </w:tcPr>
          <w:p w14:paraId="02225CA7" w14:textId="3E71094A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EDUCARE ALLA LEGALITÀ</w:t>
            </w:r>
          </w:p>
        </w:tc>
        <w:tc>
          <w:tcPr>
            <w:tcW w:w="2540" w:type="dxa"/>
          </w:tcPr>
          <w:p w14:paraId="7B492A69" w14:textId="38180A0C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Curr</w:t>
            </w:r>
            <w:r w:rsidR="004462BA" w:rsidRPr="004462BA">
              <w:rPr>
                <w:b/>
                <w:bCs/>
                <w:sz w:val="20"/>
                <w:szCs w:val="20"/>
              </w:rPr>
              <w:t>i</w:t>
            </w:r>
            <w:r w:rsidRPr="004462BA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923" w:type="dxa"/>
          </w:tcPr>
          <w:p w14:paraId="2E47DA5B" w14:textId="77777777" w:rsidR="00E80350" w:rsidRPr="004462BA" w:rsidRDefault="00E80350" w:rsidP="00E80350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5.Potenziamento delle competenze in riferimento ai comportamenti responsabili (legalità, sostenibilità ambientale, beni paesaggistici, del patrimonio e delle attività culturali)</w:t>
            </w:r>
          </w:p>
          <w:p w14:paraId="40ED03BF" w14:textId="7C143526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57BB2" w14:textId="02C53437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4075" w:type="dxa"/>
          </w:tcPr>
          <w:p w14:paraId="5057362D" w14:textId="7597F39F" w:rsidR="006940E9" w:rsidRPr="004462BA" w:rsidRDefault="006940E9" w:rsidP="006940E9">
            <w:pPr>
              <w:rPr>
                <w:b/>
                <w:bCs/>
                <w:sz w:val="20"/>
                <w:szCs w:val="20"/>
              </w:rPr>
            </w:pPr>
            <w:r w:rsidRPr="004462BA">
              <w:rPr>
                <w:b/>
                <w:bCs/>
                <w:sz w:val="20"/>
                <w:szCs w:val="20"/>
              </w:rPr>
              <w:t>Prevede attività per la realizzazione di prodotti (fumetti, video, disegni, pensieri scritti ecc) volti a sensibilizzare i bambini al rispetto delle regole e all’assunzione di comportamenti socialmente responsabili. Saranno previsti incontri con figure specifiche e visite ai luoghi istituzionali della “Gestione Pubblica”.</w:t>
            </w:r>
          </w:p>
        </w:tc>
      </w:tr>
      <w:bookmarkEnd w:id="2"/>
    </w:tbl>
    <w:p w14:paraId="5F6E6C8F" w14:textId="3A62DECD" w:rsidR="00396AA1" w:rsidRPr="004462BA" w:rsidRDefault="00396AA1" w:rsidP="001E63BE">
      <w:pPr>
        <w:jc w:val="center"/>
        <w:rPr>
          <w:b/>
          <w:bCs/>
          <w:sz w:val="20"/>
          <w:szCs w:val="20"/>
        </w:rPr>
      </w:pPr>
    </w:p>
    <w:bookmarkEnd w:id="1"/>
    <w:p w14:paraId="7BB6CFD9" w14:textId="475C24B8" w:rsidR="00396AA1" w:rsidRPr="004462BA" w:rsidRDefault="00396AA1" w:rsidP="007D6A14">
      <w:pPr>
        <w:rPr>
          <w:b/>
          <w:bCs/>
          <w:sz w:val="20"/>
          <w:szCs w:val="20"/>
        </w:rPr>
      </w:pPr>
    </w:p>
    <w:sectPr w:rsidR="00396AA1" w:rsidRPr="004462BA" w:rsidSect="00396AA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EA"/>
    <w:rsid w:val="001E63BE"/>
    <w:rsid w:val="00317707"/>
    <w:rsid w:val="00396AA1"/>
    <w:rsid w:val="004462BA"/>
    <w:rsid w:val="00647B1A"/>
    <w:rsid w:val="006940E9"/>
    <w:rsid w:val="007C645A"/>
    <w:rsid w:val="007D6A14"/>
    <w:rsid w:val="00BF3882"/>
    <w:rsid w:val="00E4748C"/>
    <w:rsid w:val="00E80350"/>
    <w:rsid w:val="00F36A93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9904"/>
  <w15:chartTrackingRefBased/>
  <w15:docId w15:val="{E387B35F-E408-463D-BDFB-3EC0879E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9</cp:revision>
  <cp:lastPrinted>2021-10-04T17:52:00Z</cp:lastPrinted>
  <dcterms:created xsi:type="dcterms:W3CDTF">2021-10-01T19:17:00Z</dcterms:created>
  <dcterms:modified xsi:type="dcterms:W3CDTF">2022-09-06T20:57:00Z</dcterms:modified>
</cp:coreProperties>
</file>